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tLeast"/>
        <w:jc w:val="center"/>
        <w:rPr>
          <w:rFonts w:hint="eastAsia" w:ascii="方正小标宋_GBK" w:hAnsi="宋体" w:eastAsia="方正小标宋_GBK" w:cs="宋体"/>
          <w:kern w:val="0"/>
          <w:sz w:val="44"/>
          <w:szCs w:val="44"/>
          <w14:ligatures w14:val="none"/>
        </w:rPr>
      </w:pPr>
      <w:r>
        <w:rPr>
          <w:rFonts w:hint="eastAsia" w:ascii="方正小标宋_GBK" w:hAnsi="宋体" w:eastAsia="方正小标宋_GBK" w:cs="宋体"/>
          <w:kern w:val="0"/>
          <w:sz w:val="44"/>
          <w:szCs w:val="44"/>
          <w14:ligatures w14:val="none"/>
        </w:rPr>
        <w:t>湖北省新能源有限公司招聘公告</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cs="宋体"/>
          <w:kern w:val="0"/>
          <w:sz w:val="44"/>
          <w:szCs w:val="44"/>
          <w14:ligatures w14:val="none"/>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20"/>
        <w:jc w:val="both"/>
        <w:textAlignment w:val="auto"/>
        <w:rPr>
          <w:rFonts w:ascii="仿宋_GB2312" w:eastAsia="仿宋_GB2312"/>
          <w:sz w:val="32"/>
          <w:szCs w:val="32"/>
        </w:rPr>
      </w:pPr>
      <w:r>
        <w:rPr>
          <w:rFonts w:hint="eastAsia" w:ascii="仿宋_GB2312" w:eastAsia="仿宋_GB2312"/>
          <w:sz w:val="32"/>
          <w:szCs w:val="32"/>
        </w:rPr>
        <w:t>湖北省新能源有限公司（简称“湖北新能源”）隶属于长江产业集团，于2022年4月由湖北省新能源投资有限公司更名设立，注册资本金10亿元，为长江产业集团六大产业板块之一。长江产业集团（注册资本336亿元，资产总额2232亿元）聚焦国家战略和湖北省现代产业集群建设，作为产业升级的引领者、创新驱动的先行者、资本价值的创造者，履行省级战略性新兴产业投资运营主体和省级产业投资基金投资管理主体功能，通过产业投资、基金投资等手段支持湖北省新能源高新技术企业孵化培育和新能源产业项目落地。</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kern w:val="0"/>
          <w:sz w:val="32"/>
          <w:szCs w:val="32"/>
          <w14:ligatures w14:val="none"/>
        </w:rPr>
      </w:pPr>
      <w:r>
        <w:rPr>
          <w:rFonts w:hint="eastAsia" w:ascii="仿宋_GB2312" w:eastAsia="仿宋_GB2312" w:cs="宋体"/>
          <w:kern w:val="0"/>
          <w:sz w:val="32"/>
          <w:szCs w:val="32"/>
          <w14:ligatures w14:val="none"/>
        </w:rPr>
        <w:t>湖北新能源</w:t>
      </w:r>
      <w:r>
        <w:rPr>
          <w:rFonts w:hint="eastAsia" w:ascii="仿宋_GB2312" w:hAnsi="宋体" w:eastAsia="仿宋_GB2312" w:cs="宋体"/>
          <w:kern w:val="0"/>
          <w:sz w:val="32"/>
          <w:szCs w:val="32"/>
          <w14:ligatures w14:val="none"/>
        </w:rPr>
        <w:t>紧扣建设以新能源为主体的新型电力系统主线，坚持规模与效益并重，走高质量发展和错位竞争之路，以新能源资源开发和新能源装备制造为主业，聚焦风光水储、源网荷储一体化能源项目和购售电业务，布局储能、氢能、节能、新型电池等新型业态，打造以电力资产为基础、能源装备为支撑的新型综合能源公司。</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kern w:val="0"/>
          <w:sz w:val="32"/>
          <w:szCs w:val="32"/>
          <w14:ligatures w14:val="none"/>
        </w:rPr>
      </w:pPr>
      <w:r>
        <w:rPr>
          <w:rFonts w:hint="eastAsia" w:ascii="仿宋_GB2312" w:hAnsi="宋体" w:eastAsia="仿宋_GB2312" w:cs="宋体"/>
          <w:kern w:val="0"/>
          <w:sz w:val="32"/>
          <w:szCs w:val="32"/>
          <w14:ligatures w14:val="none"/>
        </w:rPr>
        <w:t>湖北新能源</w:t>
      </w:r>
      <w:r>
        <w:rPr>
          <w:rFonts w:ascii="仿宋_GB2312" w:hAnsi="宋体" w:eastAsia="仿宋_GB2312" w:cs="宋体"/>
          <w:kern w:val="0"/>
          <w:sz w:val="32"/>
          <w:szCs w:val="32"/>
          <w14:ligatures w14:val="none"/>
        </w:rPr>
        <w:t>积极践行“清洁低碳、安全高效”的发展思路</w:t>
      </w:r>
      <w:r>
        <w:rPr>
          <w:rFonts w:hint="eastAsia" w:ascii="仿宋_GB2312" w:hAnsi="宋体" w:eastAsia="仿宋_GB2312" w:cs="宋体"/>
          <w:kern w:val="0"/>
          <w:sz w:val="32"/>
          <w:szCs w:val="32"/>
          <w14:ligatures w14:val="none"/>
        </w:rPr>
        <w:t>，</w:t>
      </w:r>
      <w:r>
        <w:rPr>
          <w:rFonts w:hint="eastAsia" w:ascii="仿宋_GB2312" w:hAnsi="仿宋_GB2312" w:eastAsia="仿宋_GB2312" w:cs="仿宋_GB2312"/>
          <w:sz w:val="32"/>
          <w:szCs w:val="32"/>
        </w:rPr>
        <w:t>扎实推进“深耕湖北、面向全国、自主合作、协同发展”战略落地实施。</w:t>
      </w:r>
      <w:r>
        <w:rPr>
          <w:rFonts w:hint="eastAsia" w:ascii="仿宋_GB2312" w:hAnsi="宋体" w:eastAsia="仿宋_GB2312" w:cs="宋体"/>
          <w:kern w:val="0"/>
          <w:sz w:val="32"/>
          <w:szCs w:val="32"/>
          <w14:ligatures w14:val="none"/>
        </w:rPr>
        <w:t>为满足公司业务发展需要，现面向社会公开招聘，有关事项公告如下：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宋体"/>
          <w:kern w:val="0"/>
          <w:sz w:val="32"/>
          <w:szCs w:val="32"/>
          <w14:ligatures w14:val="none"/>
        </w:rPr>
      </w:pPr>
      <w:r>
        <w:rPr>
          <w:rFonts w:hint="eastAsia" w:ascii="黑体" w:hAnsi="黑体" w:eastAsia="黑体" w:cs="宋体"/>
          <w:kern w:val="0"/>
          <w:sz w:val="32"/>
          <w:szCs w:val="32"/>
          <w14:ligatures w14:val="none"/>
        </w:rPr>
        <w:t>一、招聘岗位及人数</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cs="宋体"/>
          <w:kern w:val="0"/>
          <w:sz w:val="32"/>
          <w:szCs w:val="32"/>
          <w14:ligatures w14:val="none"/>
        </w:rPr>
      </w:pPr>
      <w:r>
        <w:rPr>
          <w:rFonts w:hint="eastAsia" w:ascii="仿宋_GB2312" w:hAnsi="宋体" w:eastAsia="仿宋_GB2312" w:cs="宋体"/>
          <w:kern w:val="0"/>
          <w:sz w:val="32"/>
          <w:szCs w:val="32"/>
          <w14:ligatures w14:val="none"/>
        </w:rPr>
        <w:t>招聘岗位详情见附件，招聘人数9人：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（一）市场发展部项目开发高级经理1人；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（二）项目建设部部长或副部长1人、项目经理（项目建设、招标采购方向各1人）2人；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（三）运营管理部部长或副部长1人、电力交易经理1人、风电场场长3人。其中，招聘的3名风电场场长为代项目子公司招聘人员，由公司运营管理部管理。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宋体"/>
          <w:kern w:val="0"/>
          <w:sz w:val="32"/>
          <w:szCs w:val="32"/>
          <w14:ligatures w14:val="none"/>
        </w:rPr>
      </w:pPr>
      <w:r>
        <w:rPr>
          <w:rFonts w:hint="eastAsia" w:ascii="黑体" w:hAnsi="黑体" w:eastAsia="黑体" w:cs="宋体"/>
          <w:kern w:val="0"/>
          <w:sz w:val="32"/>
          <w:szCs w:val="32"/>
          <w14:ligatures w14:val="none"/>
        </w:rPr>
        <w:t>二、招聘条件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黑体" w:eastAsia="仿宋_GB2312"/>
          <w:sz w:val="32"/>
          <w:szCs w:val="32"/>
        </w:rPr>
        <w:t>（一）报名条件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应聘人员符合报名基本条件和各招聘岗位具体条件可报名参加招聘。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1.基本条件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（1）政治过硬。拥护中国共产党的领导，遵纪守法，诚信廉洁，无违纪违法等不良行为记录;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（2）能力突出。具有较强的履职能力、担当意识和创新精神，具有良好的职业素养、沟通协调能力;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（3）经历匹配。具备履行职责所需的业务知识、专业资格和工作经历、经验；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（4）身心健康。具备履行职责所需的身体心理条件。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2.具体条件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各招聘岗位学历、专业、年龄、执业资格、职称资格等条件见招聘计划表。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（二）下列人员不得参加应聘: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1.曾因犯罪受过刑事处罚的或曾被开除公职的人员。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2.因违纪违规被原工作单位解除劳动合同的。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3.法律、法规规定不得应聘的其他情形人员。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宋体"/>
          <w:kern w:val="0"/>
          <w:sz w:val="32"/>
          <w:szCs w:val="32"/>
          <w14:ligatures w14:val="none"/>
        </w:rPr>
      </w:pPr>
      <w:r>
        <w:rPr>
          <w:rFonts w:hint="eastAsia" w:ascii="黑体" w:hAnsi="黑体" w:eastAsia="黑体" w:cs="宋体"/>
          <w:kern w:val="0"/>
          <w:sz w:val="32"/>
          <w:szCs w:val="32"/>
          <w14:ligatures w14:val="none"/>
        </w:rPr>
        <w:t>三、报名要求</w:t>
      </w:r>
    </w:p>
    <w:p>
      <w:pPr>
        <w:keepNext w:val="0"/>
        <w:keepLines w:val="0"/>
        <w:pageBreakBefore w:val="0"/>
        <w:widowControl/>
        <w:kinsoku/>
        <w:wordWrap/>
        <w:overflowPunct/>
        <w:topLinePunct w:val="0"/>
        <w:autoSpaceDE/>
        <w:autoSpaceDN/>
        <w:bidi w:val="0"/>
        <w:adjustRightInd/>
        <w:snapToGrid/>
        <w:spacing w:line="560" w:lineRule="exact"/>
        <w:ind w:left="420" w:leftChars="200"/>
        <w:jc w:val="left"/>
        <w:textAlignment w:val="auto"/>
        <w:rPr>
          <w:rFonts w:ascii="仿宋_GB2312" w:hAnsi="宋体" w:eastAsia="仿宋_GB2312" w:cs="宋体"/>
          <w:kern w:val="0"/>
          <w:sz w:val="32"/>
          <w:szCs w:val="32"/>
          <w14:ligatures w14:val="none"/>
        </w:rPr>
      </w:pPr>
      <w:r>
        <w:rPr>
          <w:rFonts w:hint="eastAsia" w:ascii="仿宋_GB2312" w:hAnsi="宋体" w:eastAsia="仿宋_GB2312" w:cs="宋体"/>
          <w:kern w:val="0"/>
          <w:sz w:val="32"/>
          <w:szCs w:val="32"/>
          <w14:ligatures w14:val="none"/>
        </w:rPr>
        <w:t>（一）报名时间：2023年6月</w:t>
      </w:r>
      <w:r>
        <w:rPr>
          <w:rFonts w:ascii="仿宋_GB2312" w:hAnsi="宋体" w:eastAsia="仿宋_GB2312" w:cs="宋体"/>
          <w:kern w:val="0"/>
          <w:sz w:val="32"/>
          <w:szCs w:val="32"/>
          <w14:ligatures w14:val="none"/>
        </w:rPr>
        <w:t>25</w:t>
      </w:r>
      <w:r>
        <w:rPr>
          <w:rFonts w:hint="eastAsia" w:ascii="仿宋_GB2312" w:hAnsi="宋体" w:eastAsia="仿宋_GB2312" w:cs="宋体"/>
          <w:kern w:val="0"/>
          <w:sz w:val="32"/>
          <w:szCs w:val="32"/>
          <w14:ligatures w14:val="none"/>
        </w:rPr>
        <w:t>日</w:t>
      </w:r>
      <w:r>
        <w:rPr>
          <w:rFonts w:ascii="仿宋_GB2312" w:hAnsi="宋体" w:eastAsia="仿宋_GB2312" w:cs="宋体"/>
          <w:kern w:val="0"/>
          <w:sz w:val="32"/>
          <w:szCs w:val="32"/>
          <w14:ligatures w14:val="none"/>
        </w:rPr>
        <w:t>24</w:t>
      </w:r>
      <w:r>
        <w:rPr>
          <w:rFonts w:hint="eastAsia" w:ascii="仿宋_GB2312" w:hAnsi="宋体" w:eastAsia="仿宋_GB2312" w:cs="宋体"/>
          <w:kern w:val="0"/>
          <w:sz w:val="32"/>
          <w:szCs w:val="32"/>
          <w14:ligatures w14:val="none"/>
        </w:rPr>
        <w:t>时截止</w:t>
      </w:r>
      <w:r>
        <w:rPr>
          <w:rFonts w:hint="eastAsia" w:ascii="仿宋_GB2312" w:hAnsi="宋体" w:eastAsia="仿宋_GB2312" w:cs="宋体"/>
          <w:kern w:val="0"/>
          <w:sz w:val="32"/>
          <w:szCs w:val="32"/>
          <w14:ligatures w14:val="none"/>
        </w:rPr>
        <w:br w:type="textWrapping"/>
      </w:r>
      <w:r>
        <w:rPr>
          <w:rFonts w:hint="eastAsia" w:ascii="仿宋_GB2312" w:hAnsi="宋体" w:eastAsia="仿宋_GB2312" w:cs="宋体"/>
          <w:kern w:val="0"/>
          <w:sz w:val="32"/>
          <w:szCs w:val="32"/>
          <w14:ligatures w14:val="none"/>
        </w:rPr>
        <w:t>（二）报名方式：</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jc w:val="both"/>
        <w:textAlignment w:val="auto"/>
        <w:rPr>
          <w:rFonts w:ascii="仿宋_GB2312" w:eastAsia="仿宋_GB2312" w:hAnsiTheme="minorHAnsi" w:cstheme="minorBidi"/>
          <w:kern w:val="2"/>
          <w:sz w:val="32"/>
          <w:szCs w:val="32"/>
          <w14:ligatures w14:val="standardContextual"/>
        </w:rPr>
      </w:pPr>
      <w:r>
        <w:rPr>
          <w:rFonts w:hint="eastAsia" w:ascii="仿宋_GB2312" w:eastAsia="仿宋_GB2312" w:hAnsiTheme="minorHAnsi" w:cstheme="minorBidi"/>
          <w:kern w:val="2"/>
          <w:sz w:val="32"/>
          <w:szCs w:val="32"/>
          <w14:ligatures w14:val="standardContextual"/>
        </w:rPr>
        <w:t>1</w:t>
      </w:r>
      <w:r>
        <w:rPr>
          <w:rFonts w:ascii="仿宋_GB2312" w:eastAsia="仿宋_GB2312" w:hAnsiTheme="minorHAnsi" w:cstheme="minorBidi"/>
          <w:kern w:val="2"/>
          <w:sz w:val="32"/>
          <w:szCs w:val="32"/>
          <w14:ligatures w14:val="standardContextual"/>
        </w:rPr>
        <w:t>.</w:t>
      </w:r>
      <w:r>
        <w:rPr>
          <w:rFonts w:hint="eastAsia" w:ascii="仿宋_GB2312" w:eastAsia="仿宋_GB2312" w:hAnsiTheme="minorHAnsi" w:cstheme="minorBidi"/>
          <w:kern w:val="2"/>
          <w:sz w:val="32"/>
          <w:szCs w:val="32"/>
          <w14:ligatures w14:val="standardContextual"/>
        </w:rPr>
        <w:t>应聘人员可登录湖北新能源北极星招聘平台（网址：</w:t>
      </w:r>
      <w:r>
        <w:fldChar w:fldCharType="begin"/>
      </w:r>
      <w:r>
        <w:instrText xml:space="preserve"> HYPERLINK "https://dljob.bjx.com.cn/svip/hbsxny/" </w:instrText>
      </w:r>
      <w:r>
        <w:fldChar w:fldCharType="separate"/>
      </w:r>
      <w:r>
        <w:rPr>
          <w:rStyle w:val="8"/>
          <w:rFonts w:ascii="仿宋_GB2312" w:eastAsia="仿宋_GB2312" w:hAnsiTheme="minorHAnsi" w:cstheme="minorBidi"/>
          <w:kern w:val="2"/>
          <w:sz w:val="32"/>
          <w:szCs w:val="32"/>
          <w14:ligatures w14:val="standardContextual"/>
        </w:rPr>
        <w:t>https://dljob.bjx.com.cn/svip/hbsxny/</w:t>
      </w:r>
      <w:r>
        <w:rPr>
          <w:rStyle w:val="8"/>
          <w:rFonts w:ascii="仿宋_GB2312" w:eastAsia="仿宋_GB2312" w:hAnsiTheme="minorHAnsi" w:cstheme="minorBidi"/>
          <w:kern w:val="2"/>
          <w:sz w:val="32"/>
          <w:szCs w:val="32"/>
          <w14:ligatures w14:val="standardContextual"/>
        </w:rPr>
        <w:fldChar w:fldCharType="end"/>
      </w:r>
      <w:r>
        <w:rPr>
          <w:rFonts w:hint="eastAsia" w:ascii="仿宋_GB2312" w:eastAsia="仿宋_GB2312" w:hAnsiTheme="minorHAnsi" w:cstheme="minorBidi"/>
          <w:kern w:val="2"/>
          <w:sz w:val="32"/>
          <w:szCs w:val="32"/>
          <w14:ligatures w14:val="standardContextual"/>
        </w:rPr>
        <w:t>）查看相关岗位信息。</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jc w:val="both"/>
        <w:textAlignment w:val="auto"/>
        <w:rPr>
          <w:rFonts w:ascii="仿宋_GB2312" w:eastAsia="仿宋_GB2312" w:hAnsiTheme="minorHAnsi" w:cstheme="minorBidi"/>
          <w:kern w:val="2"/>
          <w:sz w:val="32"/>
          <w:szCs w:val="32"/>
          <w14:ligatures w14:val="standardContextual"/>
        </w:rPr>
      </w:pPr>
      <w:r>
        <w:rPr>
          <w:rFonts w:hint="eastAsia" w:ascii="仿宋_GB2312" w:eastAsia="仿宋_GB2312" w:hAnsiTheme="minorHAnsi" w:cstheme="minorBidi"/>
          <w:kern w:val="2"/>
          <w:sz w:val="32"/>
          <w:szCs w:val="32"/>
          <w14:ligatures w14:val="standardContextual"/>
        </w:rPr>
        <w:t>2</w:t>
      </w:r>
      <w:r>
        <w:rPr>
          <w:rFonts w:ascii="仿宋_GB2312" w:eastAsia="仿宋_GB2312" w:hAnsiTheme="minorHAnsi" w:cstheme="minorBidi"/>
          <w:kern w:val="2"/>
          <w:sz w:val="32"/>
          <w:szCs w:val="32"/>
          <w14:ligatures w14:val="standardContextual"/>
        </w:rPr>
        <w:t>.</w:t>
      </w:r>
      <w:r>
        <w:rPr>
          <w:rFonts w:hint="eastAsia" w:ascii="仿宋_GB2312" w:eastAsia="仿宋_GB2312" w:hAnsiTheme="minorHAnsi" w:cstheme="minorBidi"/>
          <w:kern w:val="2"/>
          <w:sz w:val="32"/>
          <w:szCs w:val="32"/>
          <w14:ligatures w14:val="standardContextual"/>
        </w:rPr>
        <w:t>应聘人员可填写《应聘报名表》（见附件），并提供有关材料包括身份证、学历学位证书、专业技术资格证、执（职）业资格证书、职称证书、培训、获奖证书、取得重大工作成果等扫描件，并将材料按照“应聘岗位名称-姓名”命名，通过邮件发至报名邮箱（932294734@qq.com)。</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黑体" w:hAnsi="黑体" w:eastAsia="黑体" w:cs="宋体"/>
          <w:kern w:val="0"/>
          <w:sz w:val="32"/>
          <w:szCs w:val="32"/>
          <w14:ligatures w14:val="none"/>
        </w:rPr>
      </w:pPr>
      <w:r>
        <w:rPr>
          <w:rFonts w:hint="eastAsia" w:ascii="黑体" w:hAnsi="黑体" w:eastAsia="黑体" w:cs="宋体"/>
          <w:kern w:val="0"/>
          <w:sz w:val="32"/>
          <w:szCs w:val="32"/>
          <w14:ligatures w14:val="none"/>
        </w:rPr>
        <w:t>四、注意事项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kern w:val="0"/>
          <w:sz w:val="32"/>
          <w:szCs w:val="32"/>
          <w14:ligatures w14:val="none"/>
        </w:rPr>
      </w:pPr>
      <w:r>
        <w:rPr>
          <w:rFonts w:hint="eastAsia" w:ascii="仿宋_GB2312" w:hAnsi="宋体" w:eastAsia="仿宋_GB2312" w:cs="宋体"/>
          <w:kern w:val="0"/>
          <w:sz w:val="32"/>
          <w:szCs w:val="32"/>
          <w14:ligatures w14:val="none"/>
        </w:rPr>
        <w:t>1</w:t>
      </w:r>
      <w:r>
        <w:rPr>
          <w:rFonts w:ascii="仿宋_GB2312" w:hAnsi="宋体" w:eastAsia="仿宋_GB2312" w:cs="宋体"/>
          <w:kern w:val="0"/>
          <w:sz w:val="32"/>
          <w:szCs w:val="32"/>
          <w14:ligatures w14:val="none"/>
        </w:rPr>
        <w:t>.</w:t>
      </w:r>
      <w:r>
        <w:rPr>
          <w:rFonts w:hint="eastAsia" w:ascii="仿宋_GB2312" w:hAnsi="宋体" w:eastAsia="仿宋_GB2312" w:cs="宋体"/>
          <w:kern w:val="0"/>
          <w:sz w:val="32"/>
          <w:szCs w:val="32"/>
          <w14:ligatures w14:val="none"/>
        </w:rPr>
        <w:t>公司将按照招聘公告的岗位条件和应聘人员个人履历进行审查和岗位匹配度评判，择优筛选进入后续笔试、面试环节。应聘人员参加笔试、面试等信息将通过短信、电话或邮件等方式通知，未能入围人员不再另行通知。</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kern w:val="0"/>
          <w:sz w:val="32"/>
          <w:szCs w:val="32"/>
          <w14:ligatures w14:val="none"/>
        </w:rPr>
      </w:pPr>
      <w:r>
        <w:rPr>
          <w:rFonts w:hint="eastAsia" w:ascii="仿宋_GB2312" w:hAnsi="宋体" w:eastAsia="仿宋_GB2312" w:cs="宋体"/>
          <w:kern w:val="0"/>
          <w:sz w:val="32"/>
          <w:szCs w:val="32"/>
          <w14:ligatures w14:val="none"/>
        </w:rPr>
        <w:t>2</w:t>
      </w:r>
      <w:r>
        <w:rPr>
          <w:rFonts w:ascii="仿宋_GB2312" w:hAnsi="宋体" w:eastAsia="仿宋_GB2312" w:cs="宋体"/>
          <w:kern w:val="0"/>
          <w:sz w:val="32"/>
          <w:szCs w:val="32"/>
          <w14:ligatures w14:val="none"/>
        </w:rPr>
        <w:t>.</w:t>
      </w:r>
      <w:r>
        <w:rPr>
          <w:rFonts w:hint="eastAsia" w:ascii="仿宋_GB2312" w:hAnsi="宋体" w:eastAsia="仿宋_GB2312" w:cs="宋体"/>
          <w:kern w:val="0"/>
          <w:sz w:val="32"/>
          <w:szCs w:val="32"/>
          <w14:ligatures w14:val="none"/>
        </w:rPr>
        <w:t>应聘人员须严格按照招聘公告规定的报名方式准备和上传材料，并对报名信息和提供材料的真实性和准确性负责。凡弄虚作假者，一经核实，将取消应聘资格。</w:t>
      </w:r>
    </w:p>
    <w:p>
      <w:pPr>
        <w:widowControl/>
        <w:spacing w:line="720" w:lineRule="atLeast"/>
        <w:rPr>
          <w:rFonts w:ascii="仿宋_GB2312" w:hAnsi="宋体" w:eastAsia="仿宋_GB2312" w:cs="宋体"/>
          <w:kern w:val="0"/>
          <w:sz w:val="32"/>
          <w:szCs w:val="32"/>
          <w14:ligatures w14:val="none"/>
        </w:rPr>
      </w:pPr>
    </w:p>
    <w:p>
      <w:pPr>
        <w:ind w:firstLine="640" w:firstLineChars="200"/>
        <w:rPr>
          <w:rFonts w:hint="eastAsia" w:ascii="仿宋_GB2312" w:eastAsia="仿宋_GB2312"/>
          <w:sz w:val="32"/>
          <w:szCs w:val="32"/>
          <w:lang w:val="en-US" w:eastAsia="zh-CN"/>
        </w:rPr>
      </w:pPr>
      <w:bookmarkStart w:id="0" w:name="_GoBack"/>
      <w:bookmarkEnd w:id="0"/>
      <w:r>
        <w:rPr>
          <w:rFonts w:hint="eastAsia" w:ascii="仿宋_GB2312" w:eastAsia="仿宋_GB2312"/>
          <w:sz w:val="32"/>
          <w:szCs w:val="32"/>
          <w:lang w:val="en-US" w:eastAsia="zh-CN"/>
        </w:rPr>
        <w:t>附件：湖北新能源招聘岗位信息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lOTBkMDU3MjY5ODVlZDMzYTJiZTI2ZDlhNzhjZjgifQ=="/>
  </w:docVars>
  <w:rsids>
    <w:rsidRoot w:val="009F1C5B"/>
    <w:rsid w:val="000066DE"/>
    <w:rsid w:val="00030CEE"/>
    <w:rsid w:val="00195F98"/>
    <w:rsid w:val="001B5AAD"/>
    <w:rsid w:val="00326306"/>
    <w:rsid w:val="00326801"/>
    <w:rsid w:val="00347E74"/>
    <w:rsid w:val="00373149"/>
    <w:rsid w:val="00462442"/>
    <w:rsid w:val="00482A51"/>
    <w:rsid w:val="00507285"/>
    <w:rsid w:val="005C7E2F"/>
    <w:rsid w:val="005D0540"/>
    <w:rsid w:val="006C1216"/>
    <w:rsid w:val="0070765A"/>
    <w:rsid w:val="00744DDE"/>
    <w:rsid w:val="007D7AA5"/>
    <w:rsid w:val="008C6F6B"/>
    <w:rsid w:val="009F1C5B"/>
    <w:rsid w:val="00BB2EFE"/>
    <w:rsid w:val="00DA3FD4"/>
    <w:rsid w:val="00EA03DC"/>
    <w:rsid w:val="00F13DB2"/>
    <w:rsid w:val="00F1405E"/>
    <w:rsid w:val="00F17F72"/>
    <w:rsid w:val="00F6363C"/>
    <w:rsid w:val="01255120"/>
    <w:rsid w:val="02BA3F8E"/>
    <w:rsid w:val="02D52B76"/>
    <w:rsid w:val="0FAD61FE"/>
    <w:rsid w:val="10782745"/>
    <w:rsid w:val="17472BEA"/>
    <w:rsid w:val="19241EBC"/>
    <w:rsid w:val="28C11323"/>
    <w:rsid w:val="2B592E8D"/>
    <w:rsid w:val="2E4D549D"/>
    <w:rsid w:val="3C4E57F2"/>
    <w:rsid w:val="42942E34"/>
    <w:rsid w:val="42D00689"/>
    <w:rsid w:val="46721EC9"/>
    <w:rsid w:val="488031C5"/>
    <w:rsid w:val="505C69CC"/>
    <w:rsid w:val="535B7AFB"/>
    <w:rsid w:val="6A84755B"/>
    <w:rsid w:val="74C01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14:ligatures w14:val="none"/>
    </w:rPr>
  </w:style>
  <w:style w:type="character" w:styleId="7">
    <w:name w:val="Strong"/>
    <w:basedOn w:val="6"/>
    <w:qFormat/>
    <w:uiPriority w:val="22"/>
    <w:rPr>
      <w:b/>
      <w:bCs/>
    </w:rPr>
  </w:style>
  <w:style w:type="character" w:styleId="8">
    <w:name w:val="Hyperlink"/>
    <w:basedOn w:val="6"/>
    <w:unhideWhenUsed/>
    <w:qFormat/>
    <w:uiPriority w:val="99"/>
    <w:rPr>
      <w:color w:val="0563C1" w:themeColor="hyperlink"/>
      <w:u w:val="single"/>
      <w14:textFill>
        <w14:solidFill>
          <w14:schemeClr w14:val="hlink"/>
        </w14:solidFill>
      </w14:textFill>
    </w:rPr>
  </w:style>
  <w:style w:type="character" w:customStyle="1" w:styleId="9">
    <w:name w:val="页眉 字符"/>
    <w:basedOn w:val="6"/>
    <w:link w:val="3"/>
    <w:qFormat/>
    <w:uiPriority w:val="99"/>
    <w:rPr>
      <w:sz w:val="18"/>
      <w:szCs w:val="18"/>
    </w:rPr>
  </w:style>
  <w:style w:type="character" w:customStyle="1" w:styleId="10">
    <w:name w:val="页脚 字符"/>
    <w:basedOn w:val="6"/>
    <w:link w:val="2"/>
    <w:qFormat/>
    <w:uiPriority w:val="99"/>
    <w:rPr>
      <w:sz w:val="18"/>
      <w:szCs w:val="18"/>
    </w:rPr>
  </w:style>
  <w:style w:type="character" w:customStyle="1" w:styleId="11">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216</Words>
  <Characters>1234</Characters>
  <Lines>10</Lines>
  <Paragraphs>2</Paragraphs>
  <TotalTime>90</TotalTime>
  <ScaleCrop>false</ScaleCrop>
  <LinksUpToDate>false</LinksUpToDate>
  <CharactersWithSpaces>1448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2023-06-09T06:55:00Z</dcterms:created>
  <dc:creator>刘天超</dc:creator>
  <cp:lastModifiedBy>文俊杰</cp:lastModifiedBy>
  <cp:lastPrinted>2023-06-09T06:44:00Z</cp:lastPrinted>
  <dcterms:modified xsi:type="dcterms:W3CDTF">2023-06-13T02:21:25Z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408F614645244AC0B20E0C4951377157</vt:lpwstr>
  </property>
</Properties>
</file>